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487F" w14:textId="77777777" w:rsidR="00823AE6" w:rsidRPr="00D95346" w:rsidRDefault="00EA669B" w:rsidP="00EA669B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95346">
        <w:rPr>
          <w:rFonts w:ascii="Times New Roman" w:hAnsi="Times New Roman" w:cs="Times New Roman"/>
          <w:b/>
          <w:sz w:val="24"/>
          <w:szCs w:val="24"/>
          <w:lang w:val="fr-FR"/>
        </w:rPr>
        <w:softHyphen/>
        <w:t>FACULTATEA DE ARTE</w:t>
      </w:r>
    </w:p>
    <w:p w14:paraId="4EA92D6B" w14:textId="77777777" w:rsidR="00EA669B" w:rsidRPr="00D95346" w:rsidRDefault="00EA669B" w:rsidP="00EA669B">
      <w:pPr>
        <w:pStyle w:val="NoSpacing"/>
        <w:rPr>
          <w:rFonts w:ascii="Times New Roman" w:hAnsi="Times New Roman" w:cs="Times New Roman"/>
          <w:sz w:val="20"/>
          <w:szCs w:val="20"/>
          <w:lang w:val="fr-FR"/>
        </w:rPr>
      </w:pPr>
    </w:p>
    <w:p w14:paraId="4B403052" w14:textId="1A641CE1" w:rsidR="00EA669B" w:rsidRPr="00D95346" w:rsidRDefault="00EA669B" w:rsidP="00EA669B">
      <w:pPr>
        <w:pStyle w:val="NoSpacing"/>
        <w:rPr>
          <w:rFonts w:ascii="Times New Roman" w:hAnsi="Times New Roman" w:cs="Times New Roman"/>
          <w:sz w:val="20"/>
          <w:szCs w:val="20"/>
          <w:lang w:val="fr-FR"/>
        </w:rPr>
      </w:pPr>
      <w:r w:rsidRPr="00D95346">
        <w:rPr>
          <w:rFonts w:ascii="Times New Roman" w:hAnsi="Times New Roman" w:cs="Times New Roman"/>
          <w:sz w:val="20"/>
          <w:szCs w:val="20"/>
          <w:lang w:val="fr-FR"/>
        </w:rPr>
        <w:t xml:space="preserve">Anul de </w:t>
      </w:r>
      <w:r w:rsidR="009777D1" w:rsidRPr="00D95346">
        <w:rPr>
          <w:rFonts w:ascii="Times New Roman" w:hAnsi="Times New Roman" w:cs="Times New Roman"/>
          <w:sz w:val="20"/>
          <w:szCs w:val="20"/>
          <w:lang w:val="fr-FR"/>
        </w:rPr>
        <w:t xml:space="preserve">studiu </w:t>
      </w:r>
      <w:r w:rsidR="004A364B" w:rsidRPr="00D95346">
        <w:rPr>
          <w:rFonts w:ascii="Times New Roman" w:hAnsi="Times New Roman" w:cs="Times New Roman"/>
          <w:sz w:val="20"/>
          <w:szCs w:val="20"/>
          <w:lang w:val="fr-FR"/>
        </w:rPr>
        <w:t>I</w:t>
      </w:r>
      <w:r w:rsidR="008D6C6E">
        <w:rPr>
          <w:rFonts w:ascii="Times New Roman" w:hAnsi="Times New Roman" w:cs="Times New Roman"/>
          <w:sz w:val="20"/>
          <w:szCs w:val="20"/>
          <w:lang w:val="fr-FR"/>
        </w:rPr>
        <w:t>I</w:t>
      </w:r>
    </w:p>
    <w:p w14:paraId="788A9A72" w14:textId="77777777" w:rsidR="00EA669B" w:rsidRPr="00D95346" w:rsidRDefault="00EA669B" w:rsidP="00EA669B">
      <w:pPr>
        <w:pStyle w:val="NoSpacing"/>
        <w:rPr>
          <w:rFonts w:ascii="Times New Roman" w:hAnsi="Times New Roman" w:cs="Times New Roman"/>
          <w:sz w:val="20"/>
          <w:szCs w:val="20"/>
          <w:lang w:val="fr-FR"/>
        </w:rPr>
      </w:pPr>
    </w:p>
    <w:p w14:paraId="7853ED63" w14:textId="25319479" w:rsidR="00EA669B" w:rsidRPr="00EA669B" w:rsidRDefault="00EA669B" w:rsidP="00EA669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A669B">
        <w:rPr>
          <w:rFonts w:ascii="Times New Roman" w:hAnsi="Times New Roman" w:cs="Times New Roman"/>
          <w:sz w:val="20"/>
          <w:szCs w:val="20"/>
        </w:rPr>
        <w:t>Specializarea</w:t>
      </w:r>
      <w:r w:rsidR="009777D1">
        <w:rPr>
          <w:rFonts w:ascii="Times New Roman" w:hAnsi="Times New Roman" w:cs="Times New Roman"/>
          <w:sz w:val="20"/>
          <w:szCs w:val="20"/>
        </w:rPr>
        <w:t xml:space="preserve"> </w:t>
      </w:r>
      <w:r w:rsidR="004A364B">
        <w:rPr>
          <w:rFonts w:ascii="Times New Roman" w:hAnsi="Times New Roman" w:cs="Times New Roman"/>
          <w:sz w:val="20"/>
          <w:szCs w:val="20"/>
        </w:rPr>
        <w:t>Studii Interdisciplinare în Artele Vizuale</w:t>
      </w:r>
    </w:p>
    <w:p w14:paraId="46C6F769" w14:textId="77777777" w:rsidR="00EA669B" w:rsidRPr="00EA669B" w:rsidRDefault="00EA669B" w:rsidP="00EA669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A0E4824" w14:textId="77777777" w:rsidR="00EA669B" w:rsidRPr="00EA669B" w:rsidRDefault="00EA669B" w:rsidP="00EA669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0F2747A" w14:textId="77777777" w:rsidR="00EA669B" w:rsidRPr="00EA669B" w:rsidRDefault="00EA669B" w:rsidP="00EA669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A669B">
        <w:rPr>
          <w:rFonts w:ascii="Times New Roman" w:hAnsi="Times New Roman" w:cs="Times New Roman"/>
          <w:sz w:val="24"/>
          <w:szCs w:val="24"/>
        </w:rPr>
        <w:t>PLANIFICAREA EXAMENELOR</w:t>
      </w:r>
    </w:p>
    <w:p w14:paraId="206B5FA3" w14:textId="77777777" w:rsidR="00EA669B" w:rsidRPr="00EA669B" w:rsidRDefault="00EA669B" w:rsidP="00EA669B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5240B8AB" w14:textId="57A97115" w:rsidR="00EA669B" w:rsidRPr="00EA669B" w:rsidRDefault="00EA669B" w:rsidP="00EA669B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EA669B">
        <w:rPr>
          <w:rFonts w:ascii="Times New Roman" w:hAnsi="Times New Roman" w:cs="Times New Roman"/>
          <w:sz w:val="20"/>
          <w:szCs w:val="20"/>
        </w:rPr>
        <w:t>Anul</w:t>
      </w:r>
      <w:r>
        <w:rPr>
          <w:rFonts w:ascii="Times New Roman" w:hAnsi="Times New Roman" w:cs="Times New Roman"/>
          <w:sz w:val="20"/>
          <w:szCs w:val="20"/>
        </w:rPr>
        <w:t xml:space="preserve"> universitar</w:t>
      </w:r>
      <w:r w:rsidRPr="00EA669B">
        <w:rPr>
          <w:rFonts w:ascii="Times New Roman" w:hAnsi="Times New Roman" w:cs="Times New Roman"/>
          <w:sz w:val="20"/>
          <w:szCs w:val="20"/>
        </w:rPr>
        <w:t xml:space="preserve"> </w:t>
      </w:r>
      <w:r w:rsidR="00EF759B">
        <w:rPr>
          <w:rFonts w:ascii="Times New Roman" w:hAnsi="Times New Roman" w:cs="Times New Roman"/>
          <w:sz w:val="20"/>
          <w:szCs w:val="20"/>
        </w:rPr>
        <w:t>202</w:t>
      </w:r>
      <w:r w:rsidR="008D6C6E">
        <w:rPr>
          <w:rFonts w:ascii="Times New Roman" w:hAnsi="Times New Roman" w:cs="Times New Roman"/>
          <w:sz w:val="20"/>
          <w:szCs w:val="20"/>
        </w:rPr>
        <w:t>4-2025</w:t>
      </w:r>
    </w:p>
    <w:p w14:paraId="17F96AC4" w14:textId="77777777" w:rsidR="00EA669B" w:rsidRPr="00EA669B" w:rsidRDefault="00EA669B" w:rsidP="00EA669B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5681913B" w14:textId="6E6C6CD5" w:rsidR="00EA669B" w:rsidRDefault="00EA669B" w:rsidP="00EA669B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EA669B">
        <w:rPr>
          <w:rFonts w:ascii="Times New Roman" w:hAnsi="Times New Roman" w:cs="Times New Roman"/>
          <w:sz w:val="20"/>
          <w:szCs w:val="20"/>
        </w:rPr>
        <w:t>Sesiunea I</w:t>
      </w:r>
      <w:r w:rsidR="00901B8C">
        <w:rPr>
          <w:rFonts w:ascii="Times New Roman" w:hAnsi="Times New Roman" w:cs="Times New Roman"/>
          <w:sz w:val="20"/>
          <w:szCs w:val="20"/>
        </w:rPr>
        <w:t>I</w:t>
      </w:r>
    </w:p>
    <w:p w14:paraId="6F81B885" w14:textId="77777777" w:rsidR="00EA669B" w:rsidRDefault="00EA669B" w:rsidP="00EA669B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5E90A9AB" w14:textId="77777777" w:rsidR="00EA669B" w:rsidRDefault="00EA669B" w:rsidP="00EA669B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3672"/>
        <w:gridCol w:w="4378"/>
        <w:gridCol w:w="1130"/>
        <w:gridCol w:w="1130"/>
        <w:gridCol w:w="1891"/>
      </w:tblGrid>
      <w:tr w:rsidR="00EA669B" w14:paraId="127A04A4" w14:textId="77777777" w:rsidTr="00B10518">
        <w:trPr>
          <w:trHeight w:val="367"/>
        </w:trPr>
        <w:tc>
          <w:tcPr>
            <w:tcW w:w="701" w:type="dxa"/>
          </w:tcPr>
          <w:p w14:paraId="6EC9FFED" w14:textId="77777777" w:rsidR="00EA669B" w:rsidRPr="00082FA5" w:rsidRDefault="00EA669B" w:rsidP="00EA669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FA5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566C1C22" w14:textId="77777777" w:rsidR="00EA669B" w:rsidRPr="00082FA5" w:rsidRDefault="00EA669B" w:rsidP="00EA669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FA5">
              <w:rPr>
                <w:rFonts w:ascii="Times New Roman" w:hAnsi="Times New Roman" w:cs="Times New Roman"/>
                <w:b/>
                <w:sz w:val="20"/>
                <w:szCs w:val="20"/>
              </w:rPr>
              <w:t>crt.</w:t>
            </w:r>
          </w:p>
        </w:tc>
        <w:tc>
          <w:tcPr>
            <w:tcW w:w="3672" w:type="dxa"/>
          </w:tcPr>
          <w:p w14:paraId="0C803A11" w14:textId="77777777" w:rsidR="00EA669B" w:rsidRPr="00082FA5" w:rsidRDefault="00EA669B" w:rsidP="00EA669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FA5">
              <w:rPr>
                <w:rFonts w:ascii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4378" w:type="dxa"/>
          </w:tcPr>
          <w:p w14:paraId="2E405F5D" w14:textId="77777777" w:rsidR="00EA669B" w:rsidRPr="00082FA5" w:rsidRDefault="00EA669B" w:rsidP="00EA669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FA5">
              <w:rPr>
                <w:rFonts w:ascii="Times New Roman" w:hAnsi="Times New Roman" w:cs="Times New Roman"/>
                <w:b/>
                <w:sz w:val="20"/>
                <w:szCs w:val="20"/>
              </w:rPr>
              <w:t>Comisia de evaluare/</w:t>
            </w:r>
          </w:p>
          <w:p w14:paraId="76974DAC" w14:textId="77777777" w:rsidR="00EA669B" w:rsidRPr="00082FA5" w:rsidRDefault="00EA669B" w:rsidP="00EA669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FA5">
              <w:rPr>
                <w:rFonts w:ascii="Times New Roman" w:hAnsi="Times New Roman" w:cs="Times New Roman"/>
                <w:b/>
                <w:sz w:val="20"/>
                <w:szCs w:val="20"/>
              </w:rPr>
              <w:t>Cadru didactic titular</w:t>
            </w:r>
          </w:p>
        </w:tc>
        <w:tc>
          <w:tcPr>
            <w:tcW w:w="1130" w:type="dxa"/>
          </w:tcPr>
          <w:p w14:paraId="258BA5FD" w14:textId="77777777" w:rsidR="00EA669B" w:rsidRPr="00082FA5" w:rsidRDefault="00EA669B" w:rsidP="00EA669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FA5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130" w:type="dxa"/>
          </w:tcPr>
          <w:p w14:paraId="796BA0F7" w14:textId="77777777" w:rsidR="00EA669B" w:rsidRPr="00082FA5" w:rsidRDefault="00EA669B" w:rsidP="00EA669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FA5">
              <w:rPr>
                <w:rFonts w:ascii="Times New Roman" w:hAnsi="Times New Roman" w:cs="Times New Roman"/>
                <w:b/>
                <w:sz w:val="20"/>
                <w:szCs w:val="20"/>
              </w:rPr>
              <w:t>Ora</w:t>
            </w:r>
          </w:p>
        </w:tc>
        <w:tc>
          <w:tcPr>
            <w:tcW w:w="1891" w:type="dxa"/>
          </w:tcPr>
          <w:p w14:paraId="310B1D91" w14:textId="77777777" w:rsidR="00EA669B" w:rsidRPr="00082FA5" w:rsidRDefault="00EA669B" w:rsidP="00EA669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FA5">
              <w:rPr>
                <w:rFonts w:ascii="Times New Roman" w:hAnsi="Times New Roman" w:cs="Times New Roman"/>
                <w:b/>
                <w:sz w:val="20"/>
                <w:szCs w:val="20"/>
              </w:rPr>
              <w:t>Sala</w:t>
            </w:r>
          </w:p>
        </w:tc>
      </w:tr>
      <w:tr w:rsidR="00EA669B" w14:paraId="215CEA23" w14:textId="77777777" w:rsidTr="00B10518">
        <w:trPr>
          <w:trHeight w:val="745"/>
        </w:trPr>
        <w:tc>
          <w:tcPr>
            <w:tcW w:w="701" w:type="dxa"/>
          </w:tcPr>
          <w:p w14:paraId="6E10CD8F" w14:textId="4E7689D7" w:rsidR="00EA669B" w:rsidRDefault="009777D1" w:rsidP="00EA66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72" w:type="dxa"/>
          </w:tcPr>
          <w:p w14:paraId="15AAD9D1" w14:textId="42C0430E" w:rsidR="00EA669B" w:rsidRPr="00D95346" w:rsidRDefault="00D95346" w:rsidP="00EA66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9534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Analiză plastic</w:t>
            </w:r>
            <w:r w:rsidR="0027022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ă</w:t>
            </w:r>
            <w:r w:rsidRPr="00D9534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prin studii de figură și peisaj</w:t>
            </w:r>
          </w:p>
        </w:tc>
        <w:tc>
          <w:tcPr>
            <w:tcW w:w="4378" w:type="dxa"/>
          </w:tcPr>
          <w:p w14:paraId="5672EBEF" w14:textId="253B23AD" w:rsidR="00EA669B" w:rsidRDefault="00D95346" w:rsidP="00EA66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Evelina Radu</w:t>
            </w:r>
          </w:p>
        </w:tc>
        <w:tc>
          <w:tcPr>
            <w:tcW w:w="1130" w:type="dxa"/>
          </w:tcPr>
          <w:p w14:paraId="11D214D5" w14:textId="65DC4018" w:rsidR="00EA669B" w:rsidRDefault="00D95346" w:rsidP="00EA66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02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702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130" w:type="dxa"/>
          </w:tcPr>
          <w:p w14:paraId="4375DD29" w14:textId="38D0CB9E" w:rsidR="00EA669B" w:rsidRDefault="00D95346" w:rsidP="00EA66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02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91" w:type="dxa"/>
          </w:tcPr>
          <w:p w14:paraId="1BB24710" w14:textId="4D506E18" w:rsidR="00EA669B" w:rsidRDefault="00EF759B" w:rsidP="00EA66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Atelier</w:t>
            </w:r>
          </w:p>
        </w:tc>
      </w:tr>
      <w:tr w:rsidR="009777D1" w14:paraId="25610DF6" w14:textId="77777777" w:rsidTr="00B10518">
        <w:trPr>
          <w:trHeight w:val="551"/>
        </w:trPr>
        <w:tc>
          <w:tcPr>
            <w:tcW w:w="701" w:type="dxa"/>
          </w:tcPr>
          <w:p w14:paraId="048EF279" w14:textId="3492DAEB" w:rsidR="009777D1" w:rsidRDefault="009777D1" w:rsidP="009777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72" w:type="dxa"/>
          </w:tcPr>
          <w:p w14:paraId="7AF8B072" w14:textId="0D3167D2" w:rsidR="009777D1" w:rsidRDefault="00D95346" w:rsidP="009777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Estetica postmodernă</w:t>
            </w:r>
          </w:p>
        </w:tc>
        <w:tc>
          <w:tcPr>
            <w:tcW w:w="4378" w:type="dxa"/>
          </w:tcPr>
          <w:p w14:paraId="3195F0DD" w14:textId="7E9402C8" w:rsidR="009777D1" w:rsidRPr="00D95346" w:rsidRDefault="00D95346" w:rsidP="00E90B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Eduard Andrei</w:t>
            </w:r>
          </w:p>
        </w:tc>
        <w:tc>
          <w:tcPr>
            <w:tcW w:w="1130" w:type="dxa"/>
          </w:tcPr>
          <w:p w14:paraId="6046140B" w14:textId="036CCC0C" w:rsidR="009777D1" w:rsidRPr="00E90BE5" w:rsidRDefault="00270222" w:rsidP="009777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9534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95346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130" w:type="dxa"/>
          </w:tcPr>
          <w:p w14:paraId="7B7BC7F4" w14:textId="4F80D953" w:rsidR="009777D1" w:rsidRDefault="00D95346" w:rsidP="009777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02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91" w:type="dxa"/>
          </w:tcPr>
          <w:p w14:paraId="56B2D34D" w14:textId="05AB348C" w:rsidR="009777D1" w:rsidRDefault="00EF759B" w:rsidP="009777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Atelier</w:t>
            </w:r>
          </w:p>
        </w:tc>
      </w:tr>
      <w:tr w:rsidR="00EA669B" w14:paraId="65CE9F3D" w14:textId="77777777" w:rsidTr="00B10518">
        <w:trPr>
          <w:trHeight w:val="367"/>
        </w:trPr>
        <w:tc>
          <w:tcPr>
            <w:tcW w:w="701" w:type="dxa"/>
          </w:tcPr>
          <w:p w14:paraId="176159CE" w14:textId="5211C54C" w:rsidR="00EA669B" w:rsidRDefault="00340D7F" w:rsidP="00EA66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2" w:type="dxa"/>
          </w:tcPr>
          <w:p w14:paraId="0CBEF999" w14:textId="1045057E" w:rsidR="00EA669B" w:rsidRPr="00D95346" w:rsidRDefault="00270222" w:rsidP="00EA66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Modalități de expresie în tehnicile gravurii</w:t>
            </w:r>
          </w:p>
        </w:tc>
        <w:tc>
          <w:tcPr>
            <w:tcW w:w="4378" w:type="dxa"/>
          </w:tcPr>
          <w:p w14:paraId="157A1A2F" w14:textId="6D39A073" w:rsidR="00340D7F" w:rsidRPr="00D95346" w:rsidRDefault="00270222" w:rsidP="00EA66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1060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Prof. univ.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D1060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dr. Florin S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toiciu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30" w:type="dxa"/>
          </w:tcPr>
          <w:p w14:paraId="084B2803" w14:textId="05DA3FCE" w:rsidR="00EA669B" w:rsidRDefault="00270222" w:rsidP="00EA66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9534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95346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130" w:type="dxa"/>
          </w:tcPr>
          <w:p w14:paraId="464AB1A3" w14:textId="29FBE0CF" w:rsidR="00EA669B" w:rsidRDefault="00E90BE5" w:rsidP="00EA66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02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91" w:type="dxa"/>
          </w:tcPr>
          <w:p w14:paraId="3A8D9D0C" w14:textId="06DD89D4" w:rsidR="00EA669B" w:rsidRDefault="00EF759B" w:rsidP="00EA66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Atelier</w:t>
            </w:r>
          </w:p>
        </w:tc>
      </w:tr>
      <w:tr w:rsidR="00270222" w14:paraId="44D34F34" w14:textId="77777777" w:rsidTr="00B10518">
        <w:trPr>
          <w:trHeight w:val="367"/>
        </w:trPr>
        <w:tc>
          <w:tcPr>
            <w:tcW w:w="701" w:type="dxa"/>
          </w:tcPr>
          <w:p w14:paraId="4603215B" w14:textId="668B5E45" w:rsidR="00270222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2" w:type="dxa"/>
          </w:tcPr>
          <w:p w14:paraId="01236D17" w14:textId="0FDE48D7" w:rsidR="00270222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Practică artistică</w:t>
            </w:r>
          </w:p>
        </w:tc>
        <w:tc>
          <w:tcPr>
            <w:tcW w:w="4378" w:type="dxa"/>
          </w:tcPr>
          <w:p w14:paraId="471CB457" w14:textId="5D9D18C0" w:rsidR="00270222" w:rsidRPr="00D10602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0BE5">
              <w:rPr>
                <w:rFonts w:ascii="Times New Roman" w:hAnsi="Times New Roman" w:cs="Times New Roman"/>
                <w:sz w:val="20"/>
                <w:szCs w:val="20"/>
              </w:rPr>
              <w:t xml:space="preserve">Conf. univ.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Sînziana Romanescu</w:t>
            </w:r>
          </w:p>
        </w:tc>
        <w:tc>
          <w:tcPr>
            <w:tcW w:w="1130" w:type="dxa"/>
          </w:tcPr>
          <w:p w14:paraId="333F5529" w14:textId="44B37C47" w:rsidR="00270222" w:rsidRDefault="00415086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79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7022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702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7022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130" w:type="dxa"/>
          </w:tcPr>
          <w:p w14:paraId="1FB2C5E3" w14:textId="4E31E6DB" w:rsidR="00270222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91" w:type="dxa"/>
          </w:tcPr>
          <w:p w14:paraId="285E4D97" w14:textId="64EBA3A6" w:rsidR="00270222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Atelier</w:t>
            </w:r>
          </w:p>
        </w:tc>
      </w:tr>
      <w:tr w:rsidR="00270222" w14:paraId="4C6A68F8" w14:textId="77777777" w:rsidTr="00B10518">
        <w:trPr>
          <w:trHeight w:val="367"/>
        </w:trPr>
        <w:tc>
          <w:tcPr>
            <w:tcW w:w="701" w:type="dxa"/>
          </w:tcPr>
          <w:p w14:paraId="42BFC4BF" w14:textId="6CA45393" w:rsidR="00270222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72" w:type="dxa"/>
          </w:tcPr>
          <w:p w14:paraId="51EBA834" w14:textId="15F6A5BF" w:rsidR="00270222" w:rsidRPr="00D95346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9534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Relația corp uman-Peisaj în arte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 vizuale</w:t>
            </w:r>
          </w:p>
        </w:tc>
        <w:tc>
          <w:tcPr>
            <w:tcW w:w="4378" w:type="dxa"/>
          </w:tcPr>
          <w:p w14:paraId="58A0C468" w14:textId="6D2013D3" w:rsidR="00270222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Conf. univ. dr. Ovidiu Felipov</w:t>
            </w:r>
          </w:p>
        </w:tc>
        <w:tc>
          <w:tcPr>
            <w:tcW w:w="1130" w:type="dxa"/>
          </w:tcPr>
          <w:p w14:paraId="2A9BAABD" w14:textId="6F0CDA06" w:rsidR="00270222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13.06.2025</w:t>
            </w:r>
          </w:p>
        </w:tc>
        <w:tc>
          <w:tcPr>
            <w:tcW w:w="1130" w:type="dxa"/>
          </w:tcPr>
          <w:p w14:paraId="30F1F026" w14:textId="50727AA9" w:rsidR="00270222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91" w:type="dxa"/>
          </w:tcPr>
          <w:p w14:paraId="4C96B354" w14:textId="21520AC0" w:rsidR="00270222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Atelier</w:t>
            </w:r>
          </w:p>
        </w:tc>
      </w:tr>
      <w:tr w:rsidR="00270222" w:rsidRPr="00901B8C" w14:paraId="6E3F6719" w14:textId="77777777" w:rsidTr="00B10518">
        <w:trPr>
          <w:trHeight w:val="367"/>
        </w:trPr>
        <w:tc>
          <w:tcPr>
            <w:tcW w:w="701" w:type="dxa"/>
          </w:tcPr>
          <w:p w14:paraId="2949C890" w14:textId="3CA869E4" w:rsidR="00270222" w:rsidRDefault="00901B8C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72" w:type="dxa"/>
          </w:tcPr>
          <w:p w14:paraId="0EA00752" w14:textId="478FC236" w:rsidR="00270222" w:rsidRDefault="00901B8C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Studiul creativității în context interdisciplinar</w:t>
            </w:r>
          </w:p>
        </w:tc>
        <w:tc>
          <w:tcPr>
            <w:tcW w:w="4378" w:type="dxa"/>
          </w:tcPr>
          <w:p w14:paraId="2C458173" w14:textId="30B0CC84" w:rsidR="00270222" w:rsidRPr="00901B8C" w:rsidRDefault="00901B8C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9534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Lect. univ. dr. Alexandru Ș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erbănescu</w:t>
            </w:r>
          </w:p>
        </w:tc>
        <w:tc>
          <w:tcPr>
            <w:tcW w:w="1130" w:type="dxa"/>
          </w:tcPr>
          <w:p w14:paraId="0183D626" w14:textId="657A0E58" w:rsidR="00270222" w:rsidRPr="00901B8C" w:rsidRDefault="00901B8C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11.06.2025</w:t>
            </w:r>
          </w:p>
        </w:tc>
        <w:tc>
          <w:tcPr>
            <w:tcW w:w="1130" w:type="dxa"/>
          </w:tcPr>
          <w:p w14:paraId="39BB1A37" w14:textId="6DF4F9C5" w:rsidR="00270222" w:rsidRPr="00901B8C" w:rsidRDefault="00901B8C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:00</w:t>
            </w:r>
          </w:p>
        </w:tc>
        <w:tc>
          <w:tcPr>
            <w:tcW w:w="1891" w:type="dxa"/>
          </w:tcPr>
          <w:p w14:paraId="59E9827A" w14:textId="24BC54BF" w:rsidR="00270222" w:rsidRPr="00901B8C" w:rsidRDefault="00901B8C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Atelier</w:t>
            </w:r>
          </w:p>
        </w:tc>
      </w:tr>
      <w:tr w:rsidR="00270222" w14:paraId="6704028A" w14:textId="77777777" w:rsidTr="004A364B">
        <w:trPr>
          <w:trHeight w:val="419"/>
        </w:trPr>
        <w:tc>
          <w:tcPr>
            <w:tcW w:w="701" w:type="dxa"/>
          </w:tcPr>
          <w:p w14:paraId="11630FB0" w14:textId="40A3ED0A" w:rsidR="00270222" w:rsidRDefault="00901B8C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72" w:type="dxa"/>
          </w:tcPr>
          <w:p w14:paraId="205D921B" w14:textId="344F1FD6" w:rsidR="00270222" w:rsidRPr="00901B8C" w:rsidRDefault="00901B8C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Studiul structurii imaginii</w:t>
            </w:r>
          </w:p>
        </w:tc>
        <w:tc>
          <w:tcPr>
            <w:tcW w:w="4378" w:type="dxa"/>
          </w:tcPr>
          <w:p w14:paraId="40BACE01" w14:textId="26AAF2DF" w:rsidR="00270222" w:rsidRPr="00270222" w:rsidRDefault="00901B8C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Lect. univ. dr. Răzvan Dragoș</w:t>
            </w:r>
          </w:p>
        </w:tc>
        <w:tc>
          <w:tcPr>
            <w:tcW w:w="1130" w:type="dxa"/>
          </w:tcPr>
          <w:p w14:paraId="597DDF0B" w14:textId="7D2CD9B2" w:rsidR="00270222" w:rsidRDefault="00901B8C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7022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7022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130" w:type="dxa"/>
          </w:tcPr>
          <w:p w14:paraId="4CE28B4D" w14:textId="2B25EB4A" w:rsidR="00270222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891" w:type="dxa"/>
          </w:tcPr>
          <w:p w14:paraId="2A06EECD" w14:textId="2253139C" w:rsidR="00270222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Atelier</w:t>
            </w:r>
          </w:p>
        </w:tc>
      </w:tr>
      <w:tr w:rsidR="00270222" w14:paraId="701E88E3" w14:textId="77777777" w:rsidTr="00B10518">
        <w:trPr>
          <w:trHeight w:val="184"/>
        </w:trPr>
        <w:tc>
          <w:tcPr>
            <w:tcW w:w="701" w:type="dxa"/>
          </w:tcPr>
          <w:p w14:paraId="1FE260B2" w14:textId="2725C111" w:rsidR="00270222" w:rsidRDefault="00901B8C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72" w:type="dxa"/>
          </w:tcPr>
          <w:p w14:paraId="4AA44A1B" w14:textId="73F9E86D" w:rsidR="00270222" w:rsidRPr="00E90BE5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Tehnici de stimulare a creativității în spațiul neconvențional</w:t>
            </w:r>
          </w:p>
        </w:tc>
        <w:tc>
          <w:tcPr>
            <w:tcW w:w="4378" w:type="dxa"/>
          </w:tcPr>
          <w:p w14:paraId="1BBBC58D" w14:textId="526FFEA3" w:rsidR="00270222" w:rsidRPr="00D10602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060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Conf. univ. dr. Ovidiu F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elipov</w:t>
            </w:r>
          </w:p>
        </w:tc>
        <w:tc>
          <w:tcPr>
            <w:tcW w:w="1130" w:type="dxa"/>
          </w:tcPr>
          <w:p w14:paraId="0D96809A" w14:textId="539E5284" w:rsidR="00270222" w:rsidRPr="00091841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130" w:type="dxa"/>
          </w:tcPr>
          <w:p w14:paraId="61D04745" w14:textId="512CCF7C" w:rsidR="00270222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891" w:type="dxa"/>
          </w:tcPr>
          <w:p w14:paraId="0E4B0C2B" w14:textId="2FC11456" w:rsidR="00270222" w:rsidRDefault="00270222" w:rsidP="002702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Atelier</w:t>
            </w:r>
          </w:p>
        </w:tc>
      </w:tr>
    </w:tbl>
    <w:p w14:paraId="610B82FB" w14:textId="2CE718A0" w:rsidR="001E2614" w:rsidRPr="001E2614" w:rsidRDefault="001E2614" w:rsidP="001E2614">
      <w:pPr>
        <w:tabs>
          <w:tab w:val="left" w:pos="5460"/>
        </w:tabs>
      </w:pPr>
    </w:p>
    <w:sectPr w:rsidR="001E2614" w:rsidRPr="001E2614" w:rsidSect="00FD54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9B"/>
    <w:rsid w:val="00006673"/>
    <w:rsid w:val="00082FA5"/>
    <w:rsid w:val="00091841"/>
    <w:rsid w:val="00116468"/>
    <w:rsid w:val="001E2614"/>
    <w:rsid w:val="002079C2"/>
    <w:rsid w:val="002665A9"/>
    <w:rsid w:val="00270222"/>
    <w:rsid w:val="0027271F"/>
    <w:rsid w:val="002B4BFB"/>
    <w:rsid w:val="00340D7F"/>
    <w:rsid w:val="0035730F"/>
    <w:rsid w:val="003B0752"/>
    <w:rsid w:val="00415086"/>
    <w:rsid w:val="0042212A"/>
    <w:rsid w:val="004A364B"/>
    <w:rsid w:val="00517D16"/>
    <w:rsid w:val="00541D9B"/>
    <w:rsid w:val="005A6E1A"/>
    <w:rsid w:val="005B71B3"/>
    <w:rsid w:val="005D1667"/>
    <w:rsid w:val="005D20A4"/>
    <w:rsid w:val="005D4989"/>
    <w:rsid w:val="005E54F6"/>
    <w:rsid w:val="006A7419"/>
    <w:rsid w:val="00823AE6"/>
    <w:rsid w:val="008D6C6E"/>
    <w:rsid w:val="00901B8C"/>
    <w:rsid w:val="009777D1"/>
    <w:rsid w:val="009E262E"/>
    <w:rsid w:val="00B10518"/>
    <w:rsid w:val="00B279DB"/>
    <w:rsid w:val="00B5780C"/>
    <w:rsid w:val="00C246FE"/>
    <w:rsid w:val="00CD18A9"/>
    <w:rsid w:val="00D10602"/>
    <w:rsid w:val="00D74097"/>
    <w:rsid w:val="00D95346"/>
    <w:rsid w:val="00DA7A56"/>
    <w:rsid w:val="00E05BF7"/>
    <w:rsid w:val="00E81319"/>
    <w:rsid w:val="00E90BE5"/>
    <w:rsid w:val="00EA669B"/>
    <w:rsid w:val="00ED19EC"/>
    <w:rsid w:val="00ED36B3"/>
    <w:rsid w:val="00EF759B"/>
    <w:rsid w:val="00F16D12"/>
    <w:rsid w:val="00F244C8"/>
    <w:rsid w:val="00FD5402"/>
    <w:rsid w:val="00FE069E"/>
    <w:rsid w:val="00F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5C8EE"/>
  <w15:docId w15:val="{DE2B4B93-2B6A-4892-A6AD-DF51A618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69B"/>
    <w:pPr>
      <w:spacing w:after="0" w:line="240" w:lineRule="auto"/>
    </w:pPr>
  </w:style>
  <w:style w:type="table" w:styleId="TableGrid">
    <w:name w:val="Table Grid"/>
    <w:basedOn w:val="TableNormal"/>
    <w:uiPriority w:val="39"/>
    <w:rsid w:val="00EA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90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Parasca Alma-Laura</cp:lastModifiedBy>
  <cp:revision>4</cp:revision>
  <dcterms:created xsi:type="dcterms:W3CDTF">2025-05-27T08:13:00Z</dcterms:created>
  <dcterms:modified xsi:type="dcterms:W3CDTF">2025-05-27T08:21:00Z</dcterms:modified>
</cp:coreProperties>
</file>